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D9" w:rsidRDefault="00247FEB" w:rsidP="00CF614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Drodzy rolnicy</w:t>
      </w:r>
      <w:r w:rsidR="0041562A">
        <w:rPr>
          <w:b/>
          <w:bCs/>
          <w:sz w:val="28"/>
          <w:szCs w:val="28"/>
        </w:rPr>
        <w:t>,</w:t>
      </w:r>
    </w:p>
    <w:p w:rsidR="00CF614C" w:rsidRDefault="00247FEB" w:rsidP="00CF614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614C">
        <w:rPr>
          <w:b/>
          <w:bCs/>
          <w:sz w:val="28"/>
          <w:szCs w:val="28"/>
        </w:rPr>
        <w:t>trwa nabór wniosków  na rehabilitację leczniczą</w:t>
      </w:r>
    </w:p>
    <w:p w:rsidR="005D5604" w:rsidRDefault="00CF614C" w:rsidP="00CF614C">
      <w:pPr>
        <w:ind w:firstLine="708"/>
        <w:jc w:val="center"/>
        <w:rPr>
          <w:b/>
          <w:sz w:val="28"/>
          <w:szCs w:val="28"/>
        </w:rPr>
      </w:pPr>
      <w:r w:rsidRPr="00CF614C">
        <w:rPr>
          <w:b/>
          <w:bCs/>
          <w:sz w:val="28"/>
          <w:szCs w:val="28"/>
        </w:rPr>
        <w:t xml:space="preserve">w </w:t>
      </w:r>
      <w:r w:rsidR="00247FEB" w:rsidRPr="00CF614C">
        <w:rPr>
          <w:b/>
          <w:bCs/>
          <w:sz w:val="28"/>
          <w:szCs w:val="28"/>
        </w:rPr>
        <w:t xml:space="preserve"> </w:t>
      </w:r>
      <w:r w:rsidRPr="00CF614C">
        <w:rPr>
          <w:b/>
          <w:sz w:val="28"/>
          <w:szCs w:val="28"/>
        </w:rPr>
        <w:t>C</w:t>
      </w:r>
      <w:r w:rsidR="009476D9">
        <w:rPr>
          <w:b/>
          <w:sz w:val="28"/>
          <w:szCs w:val="28"/>
        </w:rPr>
        <w:t xml:space="preserve">entrach </w:t>
      </w:r>
      <w:r w:rsidRPr="00CF614C">
        <w:rPr>
          <w:b/>
          <w:sz w:val="28"/>
          <w:szCs w:val="28"/>
        </w:rPr>
        <w:t>R</w:t>
      </w:r>
      <w:r w:rsidR="009476D9">
        <w:rPr>
          <w:b/>
          <w:sz w:val="28"/>
          <w:szCs w:val="28"/>
        </w:rPr>
        <w:t xml:space="preserve">ehabilitacji </w:t>
      </w:r>
      <w:r w:rsidRPr="00CF614C">
        <w:rPr>
          <w:b/>
          <w:sz w:val="28"/>
          <w:szCs w:val="28"/>
        </w:rPr>
        <w:t>R</w:t>
      </w:r>
      <w:r w:rsidR="009476D9">
        <w:rPr>
          <w:b/>
          <w:sz w:val="28"/>
          <w:szCs w:val="28"/>
        </w:rPr>
        <w:t>olników</w:t>
      </w:r>
      <w:r w:rsidR="00604559">
        <w:rPr>
          <w:b/>
          <w:sz w:val="28"/>
          <w:szCs w:val="28"/>
        </w:rPr>
        <w:t>,</w:t>
      </w:r>
    </w:p>
    <w:p w:rsidR="009476D9" w:rsidRDefault="00CF614C" w:rsidP="00CF614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refundowaną </w:t>
      </w:r>
      <w:r w:rsidR="00247FEB" w:rsidRPr="00CF614C">
        <w:rPr>
          <w:b/>
          <w:bCs/>
          <w:sz w:val="28"/>
          <w:szCs w:val="28"/>
        </w:rPr>
        <w:t>przez</w:t>
      </w:r>
    </w:p>
    <w:p w:rsidR="00247FEB" w:rsidRPr="00CF614C" w:rsidRDefault="00247FEB" w:rsidP="009476D9">
      <w:pPr>
        <w:ind w:firstLine="708"/>
        <w:jc w:val="center"/>
        <w:rPr>
          <w:b/>
          <w:bCs/>
          <w:sz w:val="28"/>
          <w:szCs w:val="28"/>
        </w:rPr>
      </w:pPr>
      <w:r w:rsidRPr="00CF614C">
        <w:rPr>
          <w:b/>
          <w:bCs/>
          <w:sz w:val="28"/>
          <w:szCs w:val="28"/>
        </w:rPr>
        <w:t xml:space="preserve"> Kasę Rolniczego</w:t>
      </w:r>
      <w:r w:rsidR="009476D9">
        <w:rPr>
          <w:b/>
          <w:bCs/>
          <w:sz w:val="28"/>
          <w:szCs w:val="28"/>
        </w:rPr>
        <w:t xml:space="preserve"> </w:t>
      </w:r>
      <w:r w:rsidRPr="00CF614C">
        <w:rPr>
          <w:b/>
          <w:bCs/>
          <w:sz w:val="28"/>
          <w:szCs w:val="28"/>
        </w:rPr>
        <w:t>Ubezpieczenia  Społecznego.</w:t>
      </w:r>
    </w:p>
    <w:p w:rsidR="00247FEB" w:rsidRDefault="00247FEB" w:rsidP="00247FEB">
      <w:pPr>
        <w:ind w:firstLine="708"/>
        <w:rPr>
          <w:b/>
          <w:bCs/>
        </w:rPr>
      </w:pPr>
    </w:p>
    <w:p w:rsidR="00247FEB" w:rsidRPr="005D5604" w:rsidRDefault="009476D9" w:rsidP="005D5604">
      <w:pPr>
        <w:jc w:val="both"/>
        <w:rPr>
          <w:bCs/>
        </w:rPr>
      </w:pPr>
      <w:r w:rsidRPr="005D5604">
        <w:rPr>
          <w:bCs/>
        </w:rPr>
        <w:t>Celem rehabilitacji prowadzonej przez Kasę Rolniczego Ubezpieczenia Społecznego jest</w:t>
      </w:r>
      <w:r w:rsidR="005D5604" w:rsidRPr="005D5604">
        <w:rPr>
          <w:bCs/>
        </w:rPr>
        <w:t xml:space="preserve"> </w:t>
      </w:r>
      <w:r w:rsidRPr="005D5604">
        <w:rPr>
          <w:bCs/>
        </w:rPr>
        <w:t>zachowanie</w:t>
      </w:r>
      <w:r w:rsidR="00F1511A" w:rsidRPr="005D5604">
        <w:rPr>
          <w:bCs/>
        </w:rPr>
        <w:t>, poprawa lub przywrócenie</w:t>
      </w:r>
      <w:r w:rsidR="00247FEB" w:rsidRPr="005D5604">
        <w:rPr>
          <w:bCs/>
        </w:rPr>
        <w:t xml:space="preserve"> zdolności do pracy w gospodarstwie rolnym</w:t>
      </w:r>
      <w:r w:rsidR="005D5604" w:rsidRPr="005D5604">
        <w:t>.</w:t>
      </w:r>
    </w:p>
    <w:p w:rsidR="0016544A" w:rsidRPr="005D5604" w:rsidRDefault="0016544A" w:rsidP="009476D9">
      <w:pPr>
        <w:rPr>
          <w:bCs/>
        </w:rPr>
      </w:pPr>
    </w:p>
    <w:p w:rsidR="009476D9" w:rsidRPr="005D5604" w:rsidRDefault="009476D9" w:rsidP="009476D9">
      <w:pPr>
        <w:rPr>
          <w:bCs/>
        </w:rPr>
      </w:pPr>
      <w:r w:rsidRPr="005D5604">
        <w:rPr>
          <w:bCs/>
        </w:rPr>
        <w:t xml:space="preserve">Rehabilitacja kierowana jest </w:t>
      </w:r>
      <w:r w:rsidR="00604559" w:rsidRPr="005D5604">
        <w:rPr>
          <w:bCs/>
        </w:rPr>
        <w:t>do</w:t>
      </w:r>
      <w:r w:rsidR="00247FEB" w:rsidRPr="005D5604">
        <w:rPr>
          <w:bCs/>
        </w:rPr>
        <w:t xml:space="preserve"> osób</w:t>
      </w:r>
      <w:r w:rsidR="005D5604" w:rsidRPr="005D5604">
        <w:rPr>
          <w:bCs/>
        </w:rPr>
        <w:t xml:space="preserve"> </w:t>
      </w:r>
      <w:r w:rsidR="00247FEB" w:rsidRPr="005D5604">
        <w:rPr>
          <w:bCs/>
        </w:rPr>
        <w:t>z chorobami</w:t>
      </w:r>
      <w:r w:rsidRPr="005D5604">
        <w:rPr>
          <w:bCs/>
        </w:rPr>
        <w:t>:</w:t>
      </w:r>
    </w:p>
    <w:p w:rsidR="0016544A" w:rsidRPr="005D5604" w:rsidRDefault="0016544A" w:rsidP="009476D9">
      <w:pPr>
        <w:rPr>
          <w:bCs/>
        </w:rPr>
      </w:pPr>
    </w:p>
    <w:p w:rsidR="0016544A" w:rsidRPr="005D5604" w:rsidRDefault="005D5604" w:rsidP="005D5604">
      <w:pPr>
        <w:ind w:left="340" w:hanging="340"/>
        <w:jc w:val="both"/>
        <w:rPr>
          <w:bCs/>
        </w:rPr>
      </w:pPr>
      <w:r>
        <w:rPr>
          <w:bCs/>
        </w:rPr>
        <w:t xml:space="preserve">1. </w:t>
      </w:r>
      <w:r w:rsidR="00413106">
        <w:rPr>
          <w:bCs/>
        </w:rPr>
        <w:t>N</w:t>
      </w:r>
      <w:r w:rsidR="0016544A" w:rsidRPr="005D5604">
        <w:rPr>
          <w:bCs/>
        </w:rPr>
        <w:t>arządów układu ruchu z zakresu ortopedii, reumatologii i neurologii i realizowana</w:t>
      </w:r>
      <w:r w:rsidRPr="005D5604">
        <w:rPr>
          <w:bCs/>
        </w:rPr>
        <w:t xml:space="preserve"> </w:t>
      </w:r>
      <w:r>
        <w:rPr>
          <w:bCs/>
        </w:rPr>
        <w:br/>
      </w:r>
      <w:r w:rsidR="0016544A" w:rsidRPr="005D5604">
        <w:rPr>
          <w:bCs/>
        </w:rPr>
        <w:t>w następujących ośrodkach CRR:</w:t>
      </w:r>
    </w:p>
    <w:p w:rsidR="00CF614C" w:rsidRPr="005D5604" w:rsidRDefault="0016544A" w:rsidP="00247FEB">
      <w:pPr>
        <w:ind w:firstLine="708"/>
        <w:rPr>
          <w:bCs/>
        </w:rPr>
      </w:pPr>
      <w:r w:rsidRPr="005D5604">
        <w:rPr>
          <w:bCs/>
        </w:rPr>
        <w:t>a</w:t>
      </w:r>
      <w:r w:rsidR="00CF614C" w:rsidRPr="005D5604">
        <w:rPr>
          <w:bCs/>
        </w:rPr>
        <w:t xml:space="preserve">. Szklarskiej Porębie, </w:t>
      </w:r>
    </w:p>
    <w:p w:rsidR="00CF614C" w:rsidRPr="005D5604" w:rsidRDefault="0016544A" w:rsidP="00247FEB">
      <w:pPr>
        <w:ind w:firstLine="708"/>
        <w:rPr>
          <w:bCs/>
        </w:rPr>
      </w:pPr>
      <w:r w:rsidRPr="005D5604">
        <w:rPr>
          <w:bCs/>
        </w:rPr>
        <w:t>b</w:t>
      </w:r>
      <w:r w:rsidR="00CF614C" w:rsidRPr="005D5604">
        <w:rPr>
          <w:bCs/>
        </w:rPr>
        <w:t>. Jedlcu</w:t>
      </w:r>
    </w:p>
    <w:p w:rsidR="00CF614C" w:rsidRPr="005D5604" w:rsidRDefault="0016544A" w:rsidP="00247FEB">
      <w:pPr>
        <w:ind w:firstLine="708"/>
        <w:rPr>
          <w:bCs/>
        </w:rPr>
      </w:pPr>
      <w:r w:rsidRPr="005D5604">
        <w:rPr>
          <w:bCs/>
        </w:rPr>
        <w:t>c</w:t>
      </w:r>
      <w:r w:rsidR="00CF614C" w:rsidRPr="005D5604">
        <w:rPr>
          <w:bCs/>
        </w:rPr>
        <w:t>. Iwoniczu Zdroju</w:t>
      </w:r>
    </w:p>
    <w:p w:rsidR="00CF614C" w:rsidRPr="005D5604" w:rsidRDefault="0016544A" w:rsidP="00247FEB">
      <w:pPr>
        <w:ind w:firstLine="708"/>
        <w:rPr>
          <w:bCs/>
        </w:rPr>
      </w:pPr>
      <w:r w:rsidRPr="005D5604">
        <w:rPr>
          <w:bCs/>
        </w:rPr>
        <w:t>e</w:t>
      </w:r>
      <w:r w:rsidR="00CF614C" w:rsidRPr="005D5604">
        <w:rPr>
          <w:bCs/>
        </w:rPr>
        <w:t xml:space="preserve">. Horyńcu Zdroju </w:t>
      </w:r>
    </w:p>
    <w:p w:rsidR="00CF614C" w:rsidRPr="005D5604" w:rsidRDefault="0016544A" w:rsidP="00247FEB">
      <w:pPr>
        <w:ind w:firstLine="708"/>
        <w:rPr>
          <w:bCs/>
        </w:rPr>
      </w:pPr>
      <w:r w:rsidRPr="005D5604">
        <w:rPr>
          <w:bCs/>
        </w:rPr>
        <w:t>f</w:t>
      </w:r>
      <w:r w:rsidR="00CF614C" w:rsidRPr="005D5604">
        <w:rPr>
          <w:bCs/>
        </w:rPr>
        <w:t>. Świnoujściu</w:t>
      </w:r>
    </w:p>
    <w:p w:rsidR="00CF614C" w:rsidRPr="005D5604" w:rsidRDefault="0016544A" w:rsidP="00247FEB">
      <w:pPr>
        <w:ind w:firstLine="708"/>
        <w:rPr>
          <w:bCs/>
        </w:rPr>
      </w:pPr>
      <w:r w:rsidRPr="005D5604">
        <w:rPr>
          <w:bCs/>
        </w:rPr>
        <w:t>d</w:t>
      </w:r>
      <w:r w:rsidR="00CF614C" w:rsidRPr="005D5604">
        <w:rPr>
          <w:bCs/>
        </w:rPr>
        <w:t>. Kołobrzegu</w:t>
      </w:r>
    </w:p>
    <w:p w:rsidR="0016544A" w:rsidRPr="005D5604" w:rsidRDefault="0016544A" w:rsidP="005D5604">
      <w:pPr>
        <w:ind w:left="426" w:hanging="426"/>
        <w:rPr>
          <w:bCs/>
        </w:rPr>
      </w:pPr>
      <w:r w:rsidRPr="005D5604">
        <w:t>2.</w:t>
      </w:r>
      <w:r w:rsidR="005D5604">
        <w:t xml:space="preserve"> </w:t>
      </w:r>
      <w:r w:rsidRPr="005D5604">
        <w:t xml:space="preserve"> </w:t>
      </w:r>
      <w:r w:rsidR="00413106">
        <w:t>U</w:t>
      </w:r>
      <w:r w:rsidRPr="005D5604">
        <w:rPr>
          <w:bCs/>
        </w:rPr>
        <w:t>kładu sercowo-naczyniowego</w:t>
      </w:r>
      <w:r w:rsidR="001776BE" w:rsidRPr="005D5604">
        <w:rPr>
          <w:bCs/>
        </w:rPr>
        <w:t xml:space="preserve"> w ośrodku CRR w Kołobrzegu</w:t>
      </w:r>
      <w:r w:rsidRPr="005D5604">
        <w:rPr>
          <w:bCs/>
        </w:rPr>
        <w:t>.</w:t>
      </w:r>
    </w:p>
    <w:p w:rsidR="00CF614C" w:rsidRPr="005D5604" w:rsidRDefault="00CF614C" w:rsidP="0016544A"/>
    <w:p w:rsidR="00AA613F" w:rsidRPr="005D5604" w:rsidRDefault="00CF614C" w:rsidP="005D5604">
      <w:pPr>
        <w:jc w:val="both"/>
        <w:rPr>
          <w:u w:val="single"/>
        </w:rPr>
      </w:pPr>
      <w:r w:rsidRPr="005D5604">
        <w:rPr>
          <w:u w:val="single"/>
        </w:rPr>
        <w:t>Wszystkie o</w:t>
      </w:r>
      <w:r w:rsidR="00AA613F" w:rsidRPr="005D5604">
        <w:rPr>
          <w:u w:val="single"/>
        </w:rPr>
        <w:t>środki</w:t>
      </w:r>
      <w:r w:rsidR="001776BE" w:rsidRPr="005D5604">
        <w:rPr>
          <w:u w:val="single"/>
        </w:rPr>
        <w:t xml:space="preserve"> posiadają baseny rehabilitacyjne i </w:t>
      </w:r>
      <w:r w:rsidR="00AA613F" w:rsidRPr="005D5604">
        <w:rPr>
          <w:u w:val="single"/>
        </w:rPr>
        <w:t xml:space="preserve"> oferują</w:t>
      </w:r>
      <w:r w:rsidR="001776BE" w:rsidRPr="005D5604">
        <w:rPr>
          <w:u w:val="single"/>
        </w:rPr>
        <w:t xml:space="preserve"> pakiet </w:t>
      </w:r>
      <w:r w:rsidR="00AA613F" w:rsidRPr="005D5604">
        <w:rPr>
          <w:u w:val="single"/>
        </w:rPr>
        <w:t xml:space="preserve"> </w:t>
      </w:r>
      <w:r w:rsidRPr="005D5604">
        <w:rPr>
          <w:u w:val="single"/>
        </w:rPr>
        <w:t>podobn</w:t>
      </w:r>
      <w:r w:rsidR="001776BE" w:rsidRPr="005D5604">
        <w:rPr>
          <w:u w:val="single"/>
        </w:rPr>
        <w:t>ych</w:t>
      </w:r>
      <w:r w:rsidR="005D5604" w:rsidRPr="005D5604">
        <w:rPr>
          <w:u w:val="single"/>
        </w:rPr>
        <w:t xml:space="preserve"> z</w:t>
      </w:r>
      <w:r w:rsidR="001776BE" w:rsidRPr="005D5604">
        <w:rPr>
          <w:u w:val="single"/>
        </w:rPr>
        <w:t xml:space="preserve">abiegów takich </w:t>
      </w:r>
      <w:r w:rsidR="00AA613F" w:rsidRPr="005D5604">
        <w:rPr>
          <w:u w:val="single"/>
        </w:rPr>
        <w:t>jak:</w:t>
      </w:r>
    </w:p>
    <w:p w:rsidR="005D5604" w:rsidRPr="00AA613F" w:rsidRDefault="005D5604" w:rsidP="00AA613F">
      <w:pPr>
        <w:rPr>
          <w:b/>
          <w:u w:val="single"/>
        </w:rPr>
      </w:pPr>
    </w:p>
    <w:p w:rsidR="00AA613F" w:rsidRDefault="00AA613F" w:rsidP="00AA613F">
      <w:pPr>
        <w:pStyle w:val="Akapitzlist"/>
        <w:numPr>
          <w:ilvl w:val="0"/>
          <w:numId w:val="1"/>
        </w:numPr>
      </w:pPr>
      <w:r>
        <w:t>Hydroterapia</w:t>
      </w:r>
    </w:p>
    <w:p w:rsidR="00AA613F" w:rsidRDefault="00AA613F" w:rsidP="00AA613F">
      <w:pPr>
        <w:pStyle w:val="Akapitzlist"/>
        <w:numPr>
          <w:ilvl w:val="0"/>
          <w:numId w:val="1"/>
        </w:numPr>
      </w:pPr>
      <w:r>
        <w:t>Masaż  (ręczny i mechaniczny)</w:t>
      </w:r>
    </w:p>
    <w:p w:rsidR="00AA613F" w:rsidRDefault="00AA613F" w:rsidP="00AA613F">
      <w:pPr>
        <w:pStyle w:val="Akapitzlist"/>
        <w:numPr>
          <w:ilvl w:val="0"/>
          <w:numId w:val="1"/>
        </w:numPr>
      </w:pPr>
      <w:r>
        <w:t xml:space="preserve">Kinezyterapia </w:t>
      </w:r>
    </w:p>
    <w:p w:rsidR="00AA613F" w:rsidRDefault="00AA613F" w:rsidP="00AA613F">
      <w:pPr>
        <w:pStyle w:val="Akapitzlist"/>
        <w:numPr>
          <w:ilvl w:val="0"/>
          <w:numId w:val="1"/>
        </w:numPr>
      </w:pPr>
      <w:r>
        <w:t>Światło terapia - laseroterapia</w:t>
      </w:r>
    </w:p>
    <w:p w:rsidR="00AA613F" w:rsidRDefault="00AA613F" w:rsidP="00AA613F">
      <w:pPr>
        <w:pStyle w:val="Akapitzlist"/>
        <w:numPr>
          <w:ilvl w:val="0"/>
          <w:numId w:val="1"/>
        </w:numPr>
      </w:pPr>
      <w:r>
        <w:t xml:space="preserve">Basen rehabilitacyjny –zajęcia grupowe i indywidualne </w:t>
      </w:r>
    </w:p>
    <w:p w:rsidR="00AA613F" w:rsidRDefault="00AA613F" w:rsidP="00AA613F">
      <w:pPr>
        <w:pStyle w:val="Akapitzlist"/>
        <w:numPr>
          <w:ilvl w:val="0"/>
          <w:numId w:val="1"/>
        </w:numPr>
      </w:pPr>
      <w:r>
        <w:t xml:space="preserve">Fizykoterapia </w:t>
      </w:r>
    </w:p>
    <w:p w:rsidR="00AA613F" w:rsidRDefault="00AA613F" w:rsidP="00AA613F">
      <w:pPr>
        <w:pStyle w:val="Akapitzlist"/>
        <w:numPr>
          <w:ilvl w:val="0"/>
          <w:numId w:val="1"/>
        </w:numPr>
      </w:pPr>
      <w:r>
        <w:t>Krioterapia</w:t>
      </w:r>
    </w:p>
    <w:p w:rsidR="007373B3" w:rsidRDefault="007373B3" w:rsidP="00247FEB">
      <w:pPr>
        <w:ind w:firstLine="708"/>
      </w:pPr>
    </w:p>
    <w:p w:rsidR="004C3B0B" w:rsidRDefault="001776BE" w:rsidP="005D5604">
      <w:pPr>
        <w:jc w:val="both"/>
      </w:pPr>
      <w:r>
        <w:tab/>
        <w:t xml:space="preserve">Podstawą </w:t>
      </w:r>
      <w:r w:rsidR="00247FEB">
        <w:t>skierowania na rehabilitację leczniczą jest wniosek</w:t>
      </w:r>
      <w:r w:rsidR="007373B3">
        <w:t xml:space="preserve"> sporządzony prze</w:t>
      </w:r>
      <w:r w:rsidR="00604559">
        <w:t>z lekarza prowadzącego pacjenta</w:t>
      </w:r>
      <w:r w:rsidR="007373B3">
        <w:t xml:space="preserve"> </w:t>
      </w:r>
      <w:r w:rsidR="00AA613F">
        <w:t>lub Orzeczenie Lekarza Rzeczoznawcy KRUS.</w:t>
      </w:r>
      <w:r w:rsidR="00247FEB">
        <w:t xml:space="preserve"> </w:t>
      </w:r>
    </w:p>
    <w:p w:rsidR="001776BE" w:rsidRPr="007373B3" w:rsidRDefault="001776BE" w:rsidP="005D5604">
      <w:pPr>
        <w:jc w:val="both"/>
        <w:rPr>
          <w:bCs/>
        </w:rPr>
      </w:pPr>
      <w:r>
        <w:t xml:space="preserve">Wzór wniosku o skierowanie na rehabilitację leczniczą dostępny jest na stronie internetowej </w:t>
      </w:r>
      <w:hyperlink r:id="rId5" w:history="1">
        <w:r w:rsidRPr="00630920">
          <w:rPr>
            <w:rStyle w:val="Hipercze"/>
            <w:b/>
          </w:rPr>
          <w:t>www.krus.gov.pl</w:t>
        </w:r>
      </w:hyperlink>
    </w:p>
    <w:p w:rsidR="00247FEB" w:rsidRDefault="00247FEB" w:rsidP="005D5604">
      <w:pPr>
        <w:jc w:val="both"/>
      </w:pPr>
      <w:r>
        <w:t>Turnus rehabili</w:t>
      </w:r>
      <w:r w:rsidR="00151B7E">
        <w:t>tacyjny trwa 21 dni (17 dni zabiegowych).</w:t>
      </w:r>
      <w:r w:rsidR="001776BE">
        <w:t xml:space="preserve"> </w:t>
      </w:r>
      <w:r w:rsidR="00604559">
        <w:t xml:space="preserve">Kasa ponosi </w:t>
      </w:r>
      <w:proofErr w:type="spellStart"/>
      <w:r w:rsidR="00604559">
        <w:t>całkowicte</w:t>
      </w:r>
      <w:proofErr w:type="spellEnd"/>
      <w:r>
        <w:t xml:space="preserve"> koszty </w:t>
      </w:r>
      <w:proofErr w:type="spellStart"/>
      <w:r>
        <w:t>rehabilitacji</w:t>
      </w:r>
      <w:proofErr w:type="spellEnd"/>
      <w:r>
        <w:t xml:space="preserve"> leczniczej, zakwaterowania i wyżywienia oraz całodobowej opieki medycznej.</w:t>
      </w:r>
    </w:p>
    <w:p w:rsidR="00247FEB" w:rsidRDefault="00247FEB" w:rsidP="005D5604">
      <w:pPr>
        <w:jc w:val="both"/>
      </w:pPr>
      <w:r>
        <w:t>Rolnik otrzymuje również zwrot kosztów dojazdu do zakładu rehabilitacji w jedną stronę.</w:t>
      </w:r>
    </w:p>
    <w:p w:rsidR="0068382A" w:rsidRDefault="0068382A" w:rsidP="005D5604">
      <w:pPr>
        <w:jc w:val="both"/>
      </w:pPr>
    </w:p>
    <w:p w:rsidR="0068382A" w:rsidRDefault="0068382A" w:rsidP="0068382A">
      <w:pPr>
        <w:ind w:right="-26"/>
        <w:jc w:val="right"/>
      </w:pPr>
      <w:proofErr w:type="spellStart"/>
      <w:r>
        <w:t>Joanna</w:t>
      </w:r>
      <w:proofErr w:type="spellEnd"/>
      <w:r>
        <w:t xml:space="preserve"> </w:t>
      </w:r>
      <w:proofErr w:type="spellStart"/>
      <w:r>
        <w:t>Sendyka</w:t>
      </w:r>
      <w:proofErr w:type="spellEnd"/>
    </w:p>
    <w:p w:rsidR="0068382A" w:rsidRDefault="0068382A" w:rsidP="0068382A">
      <w:pPr>
        <w:ind w:right="-26"/>
        <w:jc w:val="right"/>
      </w:pPr>
      <w:r>
        <w:t>Inspektor ZPRO OR KRUS w Opolu</w:t>
      </w:r>
    </w:p>
    <w:p w:rsidR="0068382A" w:rsidRDefault="0068382A" w:rsidP="005D5604">
      <w:pPr>
        <w:jc w:val="both"/>
      </w:pPr>
    </w:p>
    <w:p w:rsidR="00AA613F" w:rsidRDefault="00151B7E" w:rsidP="00AA613F">
      <w:pPr>
        <w:rPr>
          <w:b/>
          <w:sz w:val="28"/>
          <w:szCs w:val="28"/>
        </w:rPr>
      </w:pPr>
      <w:r>
        <w:tab/>
      </w:r>
      <w:r w:rsidR="001776BE">
        <w:rPr>
          <w:b/>
          <w:sz w:val="28"/>
          <w:szCs w:val="28"/>
        </w:rPr>
        <w:t xml:space="preserve">Zachęcam </w:t>
      </w:r>
      <w:proofErr w:type="spellStart"/>
      <w:r w:rsidR="001776BE">
        <w:rPr>
          <w:b/>
          <w:sz w:val="28"/>
          <w:szCs w:val="28"/>
        </w:rPr>
        <w:t>rolników</w:t>
      </w:r>
      <w:proofErr w:type="spellEnd"/>
      <w:r w:rsidR="001776BE">
        <w:rPr>
          <w:b/>
          <w:sz w:val="28"/>
          <w:szCs w:val="28"/>
        </w:rPr>
        <w:t xml:space="preserve"> </w:t>
      </w:r>
      <w:r w:rsidR="0008475A" w:rsidRPr="0008475A">
        <w:rPr>
          <w:b/>
          <w:sz w:val="28"/>
          <w:szCs w:val="28"/>
        </w:rPr>
        <w:t xml:space="preserve">do składania wniosków </w:t>
      </w:r>
      <w:r w:rsidR="001776BE">
        <w:rPr>
          <w:b/>
          <w:sz w:val="28"/>
          <w:szCs w:val="28"/>
        </w:rPr>
        <w:t>o rehabilitację</w:t>
      </w:r>
      <w:r w:rsidR="0008475A" w:rsidRPr="0008475A">
        <w:rPr>
          <w:b/>
          <w:sz w:val="28"/>
          <w:szCs w:val="28"/>
        </w:rPr>
        <w:t>.</w:t>
      </w:r>
    </w:p>
    <w:p w:rsidR="001776BE" w:rsidRDefault="001776BE" w:rsidP="00AA6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Posiadamy jeszcze wolne terminy turnusów  w I półroczu bieżącego roku.</w:t>
      </w:r>
    </w:p>
    <w:p w:rsidR="00604559" w:rsidRDefault="00604559" w:rsidP="00AA613F">
      <w:pPr>
        <w:rPr>
          <w:b/>
          <w:sz w:val="28"/>
          <w:szCs w:val="28"/>
        </w:rPr>
      </w:pPr>
    </w:p>
    <w:p w:rsidR="0068382A" w:rsidRDefault="0068382A" w:rsidP="0068382A">
      <w:pPr>
        <w:jc w:val="right"/>
      </w:pPr>
      <w:proofErr w:type="spellStart"/>
      <w:r>
        <w:t>Lech</w:t>
      </w:r>
      <w:proofErr w:type="spellEnd"/>
      <w:r>
        <w:t xml:space="preserve"> </w:t>
      </w:r>
      <w:proofErr w:type="spellStart"/>
      <w:r>
        <w:t>Waloszczyk</w:t>
      </w:r>
      <w:proofErr w:type="spellEnd"/>
    </w:p>
    <w:p w:rsidR="0068382A" w:rsidRDefault="0068382A" w:rsidP="0068382A">
      <w:pPr>
        <w:jc w:val="right"/>
      </w:pPr>
      <w:r>
        <w:t>Dyrektor  OR KRUS w Opolu</w:t>
      </w:r>
    </w:p>
    <w:sectPr w:rsidR="0068382A" w:rsidSect="004C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7AF"/>
    <w:multiLevelType w:val="hybridMultilevel"/>
    <w:tmpl w:val="DFD4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137DA"/>
    <w:multiLevelType w:val="hybridMultilevel"/>
    <w:tmpl w:val="084A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7FEB"/>
    <w:rsid w:val="0008475A"/>
    <w:rsid w:val="00151B7E"/>
    <w:rsid w:val="0016544A"/>
    <w:rsid w:val="001776BE"/>
    <w:rsid w:val="00247FEB"/>
    <w:rsid w:val="003D477A"/>
    <w:rsid w:val="00413106"/>
    <w:rsid w:val="0041562A"/>
    <w:rsid w:val="004C3B0B"/>
    <w:rsid w:val="005D5604"/>
    <w:rsid w:val="00604559"/>
    <w:rsid w:val="00610177"/>
    <w:rsid w:val="00632AEB"/>
    <w:rsid w:val="0068382A"/>
    <w:rsid w:val="007373B3"/>
    <w:rsid w:val="0089126A"/>
    <w:rsid w:val="009336AE"/>
    <w:rsid w:val="009476D9"/>
    <w:rsid w:val="009B4B56"/>
    <w:rsid w:val="00A31C10"/>
    <w:rsid w:val="00AA613F"/>
    <w:rsid w:val="00C5465F"/>
    <w:rsid w:val="00CF614C"/>
    <w:rsid w:val="00D206E0"/>
    <w:rsid w:val="00F1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B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joasen</dc:creator>
  <cp:lastModifiedBy>ewakor2</cp:lastModifiedBy>
  <cp:revision>6</cp:revision>
  <cp:lastPrinted>2019-04-02T08:57:00Z</cp:lastPrinted>
  <dcterms:created xsi:type="dcterms:W3CDTF">2019-04-01T07:38:00Z</dcterms:created>
  <dcterms:modified xsi:type="dcterms:W3CDTF">2019-04-10T08:31:00Z</dcterms:modified>
</cp:coreProperties>
</file>